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52" w:rsidRPr="00FA5752" w:rsidRDefault="00FA5752" w:rsidP="00FA5752">
      <w:pPr>
        <w:pStyle w:val="a5"/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</w:pPr>
      <w:r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 xml:space="preserve">                                                                  </w:t>
      </w:r>
      <w:r w:rsidRPr="00FA5752"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>Утверждаю</w:t>
      </w:r>
    </w:p>
    <w:p w:rsidR="00FA5752" w:rsidRPr="00FA5752" w:rsidRDefault="00FA5752" w:rsidP="00FA5752">
      <w:pPr>
        <w:pStyle w:val="a5"/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</w:pPr>
      <w:r w:rsidRPr="00FA5752"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 xml:space="preserve">                                                                 </w:t>
      </w:r>
      <w:r w:rsidRPr="00FA5752"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>Генеральный директор ООО «Улыбка»</w:t>
      </w:r>
    </w:p>
    <w:p w:rsidR="00FA5752" w:rsidRPr="00FA5752" w:rsidRDefault="00FA5752" w:rsidP="00FA5752">
      <w:pPr>
        <w:pStyle w:val="a5"/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</w:pPr>
      <w:r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 xml:space="preserve">                                                                  </w:t>
      </w:r>
      <w:proofErr w:type="spellStart"/>
      <w:r w:rsidRPr="00FA5752"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>Дадаян</w:t>
      </w:r>
      <w:proofErr w:type="spellEnd"/>
      <w:r w:rsidRPr="00FA5752"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 xml:space="preserve"> А.М. ______________________</w:t>
      </w:r>
    </w:p>
    <w:p w:rsidR="00FA5752" w:rsidRPr="00FA5752" w:rsidRDefault="00FA5752" w:rsidP="00FA5752">
      <w:pPr>
        <w:pStyle w:val="a5"/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</w:pPr>
      <w:r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 xml:space="preserve">                                                                  </w:t>
      </w:r>
      <w:r w:rsidRPr="00FA5752"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  <w:t>«11» января 2020 год</w:t>
      </w:r>
    </w:p>
    <w:p w:rsidR="00FA5752" w:rsidRPr="00FA5752" w:rsidRDefault="00FA5752" w:rsidP="00FA5752">
      <w:pPr>
        <w:spacing w:line="100" w:lineRule="atLeast"/>
        <w:ind w:left="142" w:firstLine="5670"/>
        <w:rPr>
          <w:rFonts w:ascii="Times New Roman" w:eastAsia="SimSun" w:hAnsi="Times New Roman" w:cs="Times New Roman"/>
          <w:kern w:val="1"/>
          <w:sz w:val="32"/>
          <w:szCs w:val="32"/>
          <w:lang w:eastAsia="ar-SA"/>
        </w:rPr>
      </w:pPr>
      <w:r w:rsidRPr="00FA5752">
        <w:rPr>
          <w:rFonts w:ascii="Times New Roman" w:eastAsia="SimSun" w:hAnsi="Times New Roman" w:cs="Times New Roman"/>
          <w:kern w:val="1"/>
          <w:sz w:val="32"/>
          <w:szCs w:val="32"/>
          <w:u w:val="single"/>
          <w:lang w:eastAsia="ar-SA"/>
        </w:rPr>
        <w:br/>
      </w:r>
    </w:p>
    <w:p w:rsidR="00FA5752" w:rsidRPr="00FA5752" w:rsidRDefault="00FA5752" w:rsidP="00FA5752">
      <w:pPr>
        <w:spacing w:after="15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64F56"/>
          <w:sz w:val="32"/>
          <w:szCs w:val="32"/>
          <w:u w:val="single"/>
        </w:rPr>
      </w:pPr>
      <w:r w:rsidRPr="00FA5752">
        <w:rPr>
          <w:rFonts w:ascii="Times New Roman" w:eastAsia="Times New Roman" w:hAnsi="Times New Roman" w:cs="Times New Roman"/>
          <w:b/>
          <w:bCs/>
          <w:color w:val="464F56"/>
          <w:sz w:val="32"/>
          <w:szCs w:val="32"/>
          <w:u w:val="single"/>
        </w:rPr>
        <w:t>Положение</w:t>
      </w:r>
    </w:p>
    <w:p w:rsidR="00FA5752" w:rsidRPr="00FA5752" w:rsidRDefault="00FA5752" w:rsidP="00FA5752">
      <w:pPr>
        <w:spacing w:after="15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64F56"/>
          <w:sz w:val="32"/>
          <w:szCs w:val="32"/>
          <w:u w:val="single"/>
        </w:rPr>
      </w:pPr>
      <w:r w:rsidRPr="00FA5752">
        <w:rPr>
          <w:rFonts w:ascii="Times New Roman" w:eastAsia="Times New Roman" w:hAnsi="Times New Roman" w:cs="Times New Roman"/>
          <w:b/>
          <w:bCs/>
          <w:color w:val="464F56"/>
          <w:sz w:val="32"/>
          <w:szCs w:val="32"/>
          <w:u w:val="single"/>
        </w:rPr>
        <w:t xml:space="preserve"> «О предоставлении гарантий  на услуги стоматологической клиники «Улыбка»</w:t>
      </w:r>
    </w:p>
    <w:p w:rsidR="00FA5752" w:rsidRPr="00FA5752" w:rsidRDefault="00FA5752" w:rsidP="00FA5752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A5752" w:rsidRPr="00FA5752" w:rsidRDefault="00FA5752" w:rsidP="00FA5752">
      <w:pPr>
        <w:pStyle w:val="3"/>
        <w:spacing w:before="0" w:after="150" w:line="420" w:lineRule="atLeast"/>
        <w:textAlignment w:val="baseline"/>
        <w:rPr>
          <w:rFonts w:ascii="Times New Roman" w:hAnsi="Times New Roman" w:cs="Times New Roman"/>
          <w:color w:val="464F56"/>
          <w:sz w:val="32"/>
          <w:szCs w:val="32"/>
        </w:rPr>
      </w:pPr>
      <w:r w:rsidRPr="00FA5752">
        <w:rPr>
          <w:rFonts w:ascii="Times New Roman" w:hAnsi="Times New Roman" w:cs="Times New Roman"/>
          <w:color w:val="464F56"/>
          <w:sz w:val="32"/>
          <w:szCs w:val="32"/>
        </w:rPr>
        <w:t>1.1 Общие положения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proofErr w:type="gramStart"/>
      <w:r w:rsidRPr="00FA5752">
        <w:rPr>
          <w:color w:val="63696F"/>
          <w:sz w:val="32"/>
          <w:szCs w:val="32"/>
        </w:rPr>
        <w:t>Настоящее положение определяет сроки гарантии, в соответствии с Законом «О защите прав потребителей», на медицинские услуги и порядок их установления в стоматологической клинике «Улыбка» Все работы и услуги выполняются на основании лицензии от 07.07.2014 № ЛО-40-01-000851  (выдана МЗ Калужской области, город Калуга, улица Пролетарская, дом 111.</w:t>
      </w:r>
      <w:proofErr w:type="gramEnd"/>
      <w:r w:rsidRPr="00FA5752">
        <w:rPr>
          <w:color w:val="63696F"/>
          <w:sz w:val="32"/>
          <w:szCs w:val="32"/>
        </w:rPr>
        <w:t xml:space="preserve"> </w:t>
      </w:r>
      <w:proofErr w:type="gramStart"/>
      <w:r w:rsidRPr="00FA5752">
        <w:rPr>
          <w:color w:val="63696F"/>
          <w:sz w:val="32"/>
          <w:szCs w:val="32"/>
        </w:rPr>
        <w:t>Тел. 8 (4842)-719-010).</w:t>
      </w:r>
      <w:proofErr w:type="gramEnd"/>
      <w:r w:rsidRPr="00FA5752">
        <w:rPr>
          <w:color w:val="63696F"/>
          <w:sz w:val="32"/>
          <w:szCs w:val="32"/>
        </w:rPr>
        <w:t xml:space="preserve"> Стоматологическая продукция приобретается у сертифицированных поставщиков, работы изготавливаются в лицензированной лаборатории. Все материалы разрешены для применения на территории РФ. Лечение проводится специалистами соответствующих квалификаций по технологиям, утвержденным Министерством здравоохранения РФ, с соблюдением правил эпидемиологического режима.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В случае возникновения любых замечаний к выполненным работам и услугам, необходимо обратиться к администратору клиники (по телефону или лично) и, изложив суть замечания, записаться на бесплатный прием к лечащему врачу. Выполнение гарантийных обязатель</w:t>
      </w:r>
      <w:proofErr w:type="gramStart"/>
      <w:r w:rsidRPr="00FA5752">
        <w:rPr>
          <w:color w:val="63696F"/>
          <w:sz w:val="32"/>
          <w:szCs w:val="32"/>
        </w:rPr>
        <w:t>ств пр</w:t>
      </w:r>
      <w:proofErr w:type="gramEnd"/>
      <w:r w:rsidRPr="00FA5752">
        <w:rPr>
          <w:color w:val="63696F"/>
          <w:sz w:val="32"/>
          <w:szCs w:val="32"/>
        </w:rPr>
        <w:t>оизводится бесплатно. </w:t>
      </w:r>
    </w:p>
    <w:p w:rsidR="00FA5752" w:rsidRPr="00FA5752" w:rsidRDefault="00FA5752" w:rsidP="00FA5752">
      <w:pPr>
        <w:pStyle w:val="3"/>
        <w:spacing w:before="0" w:after="150" w:line="420" w:lineRule="atLeast"/>
        <w:textAlignment w:val="baseline"/>
        <w:rPr>
          <w:rFonts w:ascii="Times New Roman" w:hAnsi="Times New Roman" w:cs="Times New Roman"/>
          <w:color w:val="464F56"/>
          <w:sz w:val="32"/>
          <w:szCs w:val="32"/>
        </w:rPr>
      </w:pPr>
      <w:r w:rsidRPr="00FA5752">
        <w:rPr>
          <w:rFonts w:ascii="Times New Roman" w:hAnsi="Times New Roman" w:cs="Times New Roman"/>
          <w:color w:val="464F56"/>
          <w:sz w:val="32"/>
          <w:szCs w:val="32"/>
        </w:rPr>
        <w:t>1.2 Гарантия на отдельные виды услуг</w:t>
      </w:r>
    </w:p>
    <w:p w:rsidR="00FA5752" w:rsidRPr="00FA5752" w:rsidRDefault="00FA5752" w:rsidP="00FA5752">
      <w:pPr>
        <w:pStyle w:val="3"/>
        <w:spacing w:before="0" w:after="150" w:line="420" w:lineRule="atLeast"/>
        <w:textAlignment w:val="baseline"/>
        <w:rPr>
          <w:rFonts w:ascii="Times New Roman" w:hAnsi="Times New Roman" w:cs="Times New Roman"/>
          <w:color w:val="464F56"/>
          <w:sz w:val="32"/>
          <w:szCs w:val="32"/>
        </w:rPr>
      </w:pPr>
      <w:r w:rsidRPr="00FA5752">
        <w:rPr>
          <w:rFonts w:ascii="Times New Roman" w:hAnsi="Times New Roman" w:cs="Times New Roman"/>
          <w:color w:val="464F56"/>
          <w:sz w:val="32"/>
          <w:szCs w:val="32"/>
        </w:rPr>
        <w:t>1.2.1 Гарантийные обязательства на протезирование (ортопедические работы)</w:t>
      </w:r>
    </w:p>
    <w:p w:rsid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Гарантия предоставляется на ортопедическую работу. Гарантия на подготовку под протезирование (терапевтическое лечение) определяется в разделе 1.2.2 «Гарантийные обязательства на терапевтическое лечение».</w:t>
      </w:r>
    </w:p>
    <w:p w:rsidR="005B313A" w:rsidRDefault="005B313A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</w:p>
    <w:p w:rsidR="005B313A" w:rsidRPr="00FA5752" w:rsidRDefault="005B313A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lastRenderedPageBreak/>
        <w:t>К постоянным несъемным ортопедическим работам относятся</w:t>
      </w:r>
    </w:p>
    <w:p w:rsidR="00FA5752" w:rsidRPr="00FA5752" w:rsidRDefault="00FA5752" w:rsidP="00FA5752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металлокерамические, коронки, в т. ч. комбинации этих коронок — мостовидные конструкции;</w:t>
      </w:r>
    </w:p>
    <w:p w:rsidR="00FA5752" w:rsidRPr="00FA5752" w:rsidRDefault="00FA5752" w:rsidP="00FA5752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безметалловые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коронки, вкладки, прессованная керамика, композитные коронки, ко</w:t>
      </w:r>
      <w:r>
        <w:rPr>
          <w:rFonts w:ascii="Times New Roman" w:hAnsi="Times New Roman" w:cs="Times New Roman"/>
          <w:color w:val="63696F"/>
          <w:sz w:val="32"/>
          <w:szCs w:val="32"/>
        </w:rPr>
        <w:t xml:space="preserve">ронки на основе </w:t>
      </w:r>
      <w:r w:rsidR="000F37A8">
        <w:rPr>
          <w:rFonts w:ascii="Times New Roman" w:hAnsi="Times New Roman" w:cs="Times New Roman"/>
          <w:color w:val="63696F"/>
          <w:sz w:val="32"/>
          <w:szCs w:val="32"/>
        </w:rPr>
        <w:t>ди</w:t>
      </w:r>
      <w:r>
        <w:rPr>
          <w:rFonts w:ascii="Times New Roman" w:hAnsi="Times New Roman" w:cs="Times New Roman"/>
          <w:color w:val="63696F"/>
          <w:sz w:val="32"/>
          <w:szCs w:val="32"/>
        </w:rPr>
        <w:t>оксида циркония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>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Гарантия на постоянные н</w:t>
      </w:r>
      <w:r w:rsidR="000F37A8">
        <w:rPr>
          <w:color w:val="63696F"/>
          <w:sz w:val="32"/>
          <w:szCs w:val="32"/>
        </w:rPr>
        <w:t xml:space="preserve">есъемные ортопедические работы </w:t>
      </w:r>
      <w:r w:rsidRPr="00FA5752">
        <w:rPr>
          <w:color w:val="63696F"/>
          <w:sz w:val="32"/>
          <w:szCs w:val="32"/>
        </w:rPr>
        <w:t xml:space="preserve"> года начинает действовать с момента оформления гарантийного талона, в котором определен объем выполненных работ и срок гарантии.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К постоянным съемным ортопедическим работам относятся:</w:t>
      </w:r>
    </w:p>
    <w:p w:rsidR="00FA5752" w:rsidRPr="00FA5752" w:rsidRDefault="00FA5752" w:rsidP="00FA5752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полные и частично съемные протезы;</w:t>
      </w:r>
    </w:p>
    <w:p w:rsidR="00FA5752" w:rsidRPr="00FA5752" w:rsidRDefault="00FA5752" w:rsidP="00FA5752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бюгельные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протезы (с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микрозамками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или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микрозацепами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>).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 xml:space="preserve">Гарантия на постоянные съемные ортопедические работы </w:t>
      </w:r>
      <w:r w:rsidR="000F37A8">
        <w:rPr>
          <w:color w:val="63696F"/>
          <w:sz w:val="32"/>
          <w:szCs w:val="32"/>
        </w:rPr>
        <w:t>пол</w:t>
      </w:r>
      <w:r w:rsidRPr="00FA5752">
        <w:rPr>
          <w:color w:val="63696F"/>
          <w:sz w:val="32"/>
          <w:szCs w:val="32"/>
        </w:rPr>
        <w:t>года, предоставляется по следующим позициям:</w:t>
      </w:r>
    </w:p>
    <w:p w:rsidR="00FA5752" w:rsidRPr="00FA5752" w:rsidRDefault="00FA5752" w:rsidP="00FA575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выпадение искусственных зубов из протезов,</w:t>
      </w:r>
    </w:p>
    <w:p w:rsidR="00FA5752" w:rsidRPr="00FA5752" w:rsidRDefault="00FA5752" w:rsidP="00FA575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перелом пластмассы протеза,</w:t>
      </w:r>
    </w:p>
    <w:p w:rsidR="00FA5752" w:rsidRPr="00FA5752" w:rsidRDefault="00FA5752" w:rsidP="00FA5752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разрушение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микрозамков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(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аттачментов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) и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микрозацепов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(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кламмеров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>).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Гарантия на постоянные съемные ортопедические работы начинает действовать с момента оформления гарантийного талона, в котором определен объем выполненных работ и срок гарантии.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К временным ортопедическим работам относятся:</w:t>
      </w:r>
    </w:p>
    <w:p w:rsidR="00FA5752" w:rsidRPr="00FA5752" w:rsidRDefault="00FA5752" w:rsidP="00FA5752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временные коронки;</w:t>
      </w:r>
    </w:p>
    <w:p w:rsidR="00FA5752" w:rsidRPr="00FA5752" w:rsidRDefault="00FA5752" w:rsidP="00FA5752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временные замещающие протезы.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На временные ортопедические работы дается гарантия до момента замены их постоянны</w:t>
      </w:r>
      <w:r w:rsidR="000F37A8">
        <w:rPr>
          <w:color w:val="63696F"/>
          <w:sz w:val="32"/>
          <w:szCs w:val="32"/>
        </w:rPr>
        <w:t xml:space="preserve">ми конструкциями, но не более 2 </w:t>
      </w:r>
      <w:r w:rsidRPr="00FA5752">
        <w:rPr>
          <w:color w:val="63696F"/>
          <w:sz w:val="32"/>
          <w:szCs w:val="32"/>
        </w:rPr>
        <w:t>месяцев.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 xml:space="preserve">Обращаем внимание, что временные ортопедические конструкции обязательно должны быть заменены </w:t>
      </w:r>
      <w:proofErr w:type="gramStart"/>
      <w:r w:rsidRPr="00FA5752">
        <w:rPr>
          <w:color w:val="63696F"/>
          <w:sz w:val="32"/>
          <w:szCs w:val="32"/>
        </w:rPr>
        <w:t>на</w:t>
      </w:r>
      <w:proofErr w:type="gramEnd"/>
      <w:r w:rsidRPr="00FA5752">
        <w:rPr>
          <w:color w:val="63696F"/>
          <w:sz w:val="32"/>
          <w:szCs w:val="32"/>
        </w:rPr>
        <w:t xml:space="preserve"> постоянные. Рекомендуемый срок ношения временных конструкций определяется врачом-стоматологом и доводится до сведения п</w:t>
      </w:r>
      <w:r w:rsidR="005B313A">
        <w:rPr>
          <w:color w:val="63696F"/>
          <w:sz w:val="32"/>
          <w:szCs w:val="32"/>
        </w:rPr>
        <w:t xml:space="preserve">ациента с записью в карте. </w:t>
      </w:r>
      <w:proofErr w:type="gramStart"/>
      <w:r w:rsidR="005B313A">
        <w:rPr>
          <w:color w:val="63696F"/>
          <w:sz w:val="32"/>
          <w:szCs w:val="32"/>
        </w:rPr>
        <w:t>Если по вине пациента</w:t>
      </w:r>
      <w:r w:rsidRPr="00FA5752">
        <w:rPr>
          <w:color w:val="63696F"/>
          <w:sz w:val="32"/>
          <w:szCs w:val="32"/>
        </w:rPr>
        <w:t xml:space="preserve"> временные конструкции </w:t>
      </w:r>
      <w:r w:rsidR="005B313A">
        <w:rPr>
          <w:color w:val="63696F"/>
          <w:sz w:val="32"/>
          <w:szCs w:val="32"/>
        </w:rPr>
        <w:t xml:space="preserve">вовремя не заменены на постоянные, </w:t>
      </w:r>
      <w:r w:rsidRPr="00FA5752">
        <w:rPr>
          <w:color w:val="63696F"/>
          <w:sz w:val="32"/>
          <w:szCs w:val="32"/>
        </w:rPr>
        <w:t xml:space="preserve"> дальнейшая ответственность с клиники и врача-стоматолога снимается.</w:t>
      </w:r>
      <w:proofErr w:type="gramEnd"/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Гарантия на временные ортопедические работы начинает действовать с момента установки временных конструкций во рту, подтверждается записью в лечебной карте или гарантийном талоне.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lastRenderedPageBreak/>
        <w:t>Сокращенная гарантия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Сокращенный гарантийный срок на ортопедические работы может быть установлен в случае, когда существующие врачебные методики протезирования не позволяют дать полного гарантийного срока:</w:t>
      </w:r>
    </w:p>
    <w:p w:rsidR="00FA5752" w:rsidRPr="00FA5752" w:rsidRDefault="00FA5752" w:rsidP="00FA5752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наличие подвижности зубов;</w:t>
      </w:r>
    </w:p>
    <w:p w:rsidR="00FA5752" w:rsidRPr="00FA5752" w:rsidRDefault="00FA5752" w:rsidP="00FA5752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наличие заболеваний десен: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пародонтит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>, пародонтоз.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Гарантийный срок устанавливает врач в зависимости от степени тяжести заболевания. Обязательным условием предоставления гарантии является проведение курса профессиональной гигиены 1 раз в год. Гарантийный срок доводится до сведения пациента с записью в гарантийном талоне.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Важное замечание. До момента выписки гарантийного талона на ортопедическую работу, пациент имеет право требовать переделки/ коррекции работы по причинам:</w:t>
      </w:r>
    </w:p>
    <w:p w:rsidR="00FA5752" w:rsidRPr="00FA5752" w:rsidRDefault="00FA5752" w:rsidP="00FA5752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выполненная работа не соответствует эстетическим требованиям (неверно выполнен цвет, размер или форма зуба);</w:t>
      </w:r>
    </w:p>
    <w:p w:rsidR="00FA5752" w:rsidRPr="00FA5752" w:rsidRDefault="00FA5752" w:rsidP="00FA5752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выполненная работа не соответствует </w:t>
      </w:r>
      <w:proofErr w:type="gram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определенной</w:t>
      </w:r>
      <w:proofErr w:type="gram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в плане протезирования (плане лечения).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Гарантия действует при следующих условиях:</w:t>
      </w:r>
    </w:p>
    <w:p w:rsidR="00FA5752" w:rsidRPr="00FA5752" w:rsidRDefault="00FA5752" w:rsidP="00FA5752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соблюдение рекомендаций по эксплуатации ортопедической конструкции (использование специальных паст и зубных щеток, очищающих таблеток и т. д.);</w:t>
      </w:r>
    </w:p>
    <w:p w:rsidR="00FA5752" w:rsidRPr="00FA5752" w:rsidRDefault="00FA5752" w:rsidP="00FA5752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прохождение контрольных (профилактических) осмотров с периодичностью, установленной врачом, но не реже </w:t>
      </w:r>
      <w:r w:rsidR="000F37A8">
        <w:rPr>
          <w:rFonts w:ascii="Times New Roman" w:hAnsi="Times New Roman" w:cs="Times New Roman"/>
          <w:color w:val="63696F"/>
          <w:sz w:val="32"/>
          <w:szCs w:val="32"/>
        </w:rPr>
        <w:t>2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раза в год. Просрочка контрольного осмотра со </w:t>
      </w:r>
      <w:r w:rsidR="000F37A8">
        <w:rPr>
          <w:rFonts w:ascii="Times New Roman" w:hAnsi="Times New Roman" w:cs="Times New Roman"/>
          <w:color w:val="63696F"/>
          <w:sz w:val="32"/>
          <w:szCs w:val="32"/>
        </w:rPr>
        <w:t>стороны пациента более</w:t>
      </w:r>
      <w:proofErr w:type="gramStart"/>
      <w:r w:rsidR="000F37A8">
        <w:rPr>
          <w:rFonts w:ascii="Times New Roman" w:hAnsi="Times New Roman" w:cs="Times New Roman"/>
          <w:color w:val="63696F"/>
          <w:sz w:val="32"/>
          <w:szCs w:val="32"/>
        </w:rPr>
        <w:t>,</w:t>
      </w:r>
      <w:proofErr w:type="gramEnd"/>
      <w:r w:rsidR="000F37A8">
        <w:rPr>
          <w:rFonts w:ascii="Times New Roman" w:hAnsi="Times New Roman" w:cs="Times New Roman"/>
          <w:color w:val="63696F"/>
          <w:sz w:val="32"/>
          <w:szCs w:val="32"/>
        </w:rPr>
        <w:t xml:space="preserve"> чем на 1 месяц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приводит к прекращению гарантии.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Клиникой установлен срок службы:</w:t>
      </w:r>
    </w:p>
    <w:p w:rsidR="00FA5752" w:rsidRPr="00FA5752" w:rsidRDefault="00FA5752" w:rsidP="00FA5752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на несъемные</w:t>
      </w:r>
      <w:r w:rsidR="000F37A8">
        <w:rPr>
          <w:rFonts w:ascii="Times New Roman" w:hAnsi="Times New Roman" w:cs="Times New Roman"/>
          <w:color w:val="63696F"/>
          <w:sz w:val="32"/>
          <w:szCs w:val="32"/>
        </w:rPr>
        <w:t xml:space="preserve"> ортопедические конструкции - 5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лет;</w:t>
      </w:r>
    </w:p>
    <w:p w:rsidR="00FA5752" w:rsidRPr="00FA5752" w:rsidRDefault="00FA5752" w:rsidP="00FA5752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на съемные ортопедические конструкции - 5 лет;</w:t>
      </w:r>
    </w:p>
    <w:p w:rsidR="00FA5752" w:rsidRPr="00FA5752" w:rsidRDefault="00FA5752" w:rsidP="00FA5752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на временны</w:t>
      </w:r>
      <w:r w:rsidR="000F37A8">
        <w:rPr>
          <w:rFonts w:ascii="Times New Roman" w:hAnsi="Times New Roman" w:cs="Times New Roman"/>
          <w:color w:val="63696F"/>
          <w:sz w:val="32"/>
          <w:szCs w:val="32"/>
        </w:rPr>
        <w:t>е ортопедические конструкции - 2 месяца.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3"/>
        <w:spacing w:before="0" w:after="150" w:line="420" w:lineRule="atLeast"/>
        <w:textAlignment w:val="baseline"/>
        <w:rPr>
          <w:rFonts w:ascii="Times New Roman" w:hAnsi="Times New Roman" w:cs="Times New Roman"/>
          <w:color w:val="464F56"/>
          <w:sz w:val="32"/>
          <w:szCs w:val="32"/>
        </w:rPr>
      </w:pPr>
      <w:r w:rsidRPr="00FA5752">
        <w:rPr>
          <w:rFonts w:ascii="Times New Roman" w:hAnsi="Times New Roman" w:cs="Times New Roman"/>
          <w:color w:val="464F56"/>
          <w:sz w:val="32"/>
          <w:szCs w:val="32"/>
        </w:rPr>
        <w:t>1.2.2 Гарантийные обязательства на терапевтическое лечение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К терапевтическому лечению относится:</w:t>
      </w:r>
    </w:p>
    <w:p w:rsidR="00FA5752" w:rsidRPr="00FA5752" w:rsidRDefault="00FA5752" w:rsidP="00FA5752">
      <w:pPr>
        <w:numPr>
          <w:ilvl w:val="0"/>
          <w:numId w:val="9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lastRenderedPageBreak/>
        <w:t>лечение заболеваний кариеса, пульпита и периодонтита (два последних связаны с лечение корневых каналов);</w:t>
      </w:r>
    </w:p>
    <w:p w:rsidR="00FA5752" w:rsidRPr="00FA5752" w:rsidRDefault="00FA5752" w:rsidP="00FA5752">
      <w:pPr>
        <w:numPr>
          <w:ilvl w:val="0"/>
          <w:numId w:val="9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косметическая стоматология (восстановление или изменение первоначальной формы и цвета зуба без протезирования, замена/коррекция пломб);</w:t>
      </w:r>
    </w:p>
    <w:p w:rsidR="00FA5752" w:rsidRPr="00FA5752" w:rsidRDefault="00FA5752" w:rsidP="00FA5752">
      <w:pPr>
        <w:numPr>
          <w:ilvl w:val="0"/>
          <w:numId w:val="9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подготовка (лечение) зубов под протезирование.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Признаками окончания лечения является</w:t>
      </w:r>
      <w:r w:rsidRPr="00FA5752">
        <w:rPr>
          <w:color w:val="63696F"/>
          <w:sz w:val="32"/>
          <w:szCs w:val="32"/>
        </w:rPr>
        <w:t>:</w:t>
      </w:r>
    </w:p>
    <w:p w:rsidR="00FA5752" w:rsidRPr="00FA5752" w:rsidRDefault="00FA5752" w:rsidP="00FA5752">
      <w:pPr>
        <w:numPr>
          <w:ilvl w:val="0"/>
          <w:numId w:val="10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при лечении кариеса — поставленная постоянная пломба</w:t>
      </w:r>
    </w:p>
    <w:p w:rsidR="00FA5752" w:rsidRPr="00FA5752" w:rsidRDefault="00FA5752" w:rsidP="00FA5752">
      <w:pPr>
        <w:numPr>
          <w:ilvl w:val="0"/>
          <w:numId w:val="10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при лечении осложнений кариеса (пульпита и периодонтита) — поставленная постоянная пломба и постоянное пломбирование корневых каналов.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Гарантия на терапевтическое лечение (1 год)  начинает действовать с момента завершения лечения конкретного зуба. Гарантийный талон оформляется после каждого законченного лечения зуба.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Гарантия предоставляется по следующим позициям:</w:t>
      </w:r>
    </w:p>
    <w:p w:rsidR="00FA5752" w:rsidRPr="00FA5752" w:rsidRDefault="00FA5752" w:rsidP="00FA5752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поставленная пломба не разрушается, не выпадает. Возможно изменение цвета на 1 тон (в сторону осветления или потемнения), что корректируется врачом-стоматологом при контрольном осмотре (для курящих людей, при условии прохождения проф. гигиены 2 раза в год);</w:t>
      </w:r>
    </w:p>
    <w:p w:rsidR="00FA5752" w:rsidRPr="00FA5752" w:rsidRDefault="00FA5752" w:rsidP="00FA5752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при лечении кариеса приостанавливается разрушение зуба, не возникает вторичного кариеса (черной полосы вокруг пломбы);</w:t>
      </w:r>
    </w:p>
    <w:p w:rsidR="00FA5752" w:rsidRPr="00FA5752" w:rsidRDefault="00FA5752" w:rsidP="00FA5752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на восстановление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коронковой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части зуба с использованием штифтовых конструкций (стекловолоконных и анкерных штифтов), без дальнейшего протезирования;</w:t>
      </w:r>
    </w:p>
    <w:p w:rsidR="00FA5752" w:rsidRPr="00FA5752" w:rsidRDefault="00FA5752" w:rsidP="00FA5752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на первичное лечение корневых каналов при полной проходимости и постоянного пломбирования корневых каналов гуттаперчевыми штифтами;</w:t>
      </w:r>
    </w:p>
    <w:p w:rsidR="00FA5752" w:rsidRPr="00FA5752" w:rsidRDefault="00FA5752" w:rsidP="00FA5752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на отсутствие разрушения пломбы при лечении (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перелечивании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>) зубов дается гарантия на пломбу (в т. ч. с использованием штифта) без необходимости дальнейшего протезирования;</w:t>
      </w:r>
    </w:p>
    <w:p w:rsidR="00FA5752" w:rsidRPr="00FA5752" w:rsidRDefault="00FA5752" w:rsidP="00FA5752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на правильно поставленный первоначальный диагноз и на правильный выбор методики лечения.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Сокращенная гарантия, комбинированная гарантия, отказ от гарантии:</w:t>
      </w:r>
    </w:p>
    <w:p w:rsidR="00FA5752" w:rsidRPr="00FA5752" w:rsidRDefault="00FA5752" w:rsidP="00FA5752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на лечение зуба, имеющего прямые показания для дальнейшего протезирования (покрытие ортопедической коронкой) гарантия предоставляется на срок 3 месяца -</w:t>
      </w:r>
      <w:r w:rsidR="000F37A8">
        <w:rPr>
          <w:rFonts w:ascii="Times New Roman" w:hAnsi="Times New Roman" w:cs="Times New Roman"/>
          <w:color w:val="63696F"/>
          <w:sz w:val="32"/>
          <w:szCs w:val="32"/>
        </w:rPr>
        <w:t xml:space="preserve"> 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>сокращенная гарантия. Разрушение коронки зуба (частичное или полное разрушение пломбы, з</w:t>
      </w:r>
      <w:r w:rsidR="000F37A8">
        <w:rPr>
          <w:rFonts w:ascii="Times New Roman" w:hAnsi="Times New Roman" w:cs="Times New Roman"/>
          <w:color w:val="63696F"/>
          <w:sz w:val="32"/>
          <w:szCs w:val="32"/>
        </w:rPr>
        <w:t>уба, выпадение пломбы) в течение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гарантийного срока переделывается бесплатно;</w:t>
      </w:r>
    </w:p>
    <w:p w:rsidR="00FA5752" w:rsidRPr="00FA5752" w:rsidRDefault="00FA5752" w:rsidP="00FA5752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lastRenderedPageBreak/>
        <w:t>при повторном лечении корневых каналов (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эндодонтическое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лечение) и в случае неполной проходимости корневых каналов по причинам: сильной кривизны, невозможности полной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распломбировки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канала, частичного прохождения канала — отказ от гарантии. На пломбу гарантия может быть предоставлена в полном объеме (1 год);</w:t>
      </w:r>
    </w:p>
    <w:p w:rsidR="00FA5752" w:rsidRPr="00FA5752" w:rsidRDefault="00FA5752" w:rsidP="00FA5752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извлечение скрытых обломков инструмента, закрытие перфорации стенки корневого канала при лечении в другом лечебном учреждении — отказ от гарантии. На пломбу гарантия может быть предоставлена в полном объеме (1 год).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При наличии ограничивающих условий для предоставления полной гарантии на 1 год, возможно предоставление комбинированной гарантии: отдельно на лечение корневых каналов, отдельно на поставленную пломбу.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 xml:space="preserve">Гарантия на работы и услуги по терапевтической стоматологии начинается с момента завершения лечения - постановки постоянной пломбы. Замены временного лечебного пломбирования корневых каналов или временной пломбы на </w:t>
      </w:r>
      <w:proofErr w:type="gramStart"/>
      <w:r w:rsidRPr="00FA5752">
        <w:rPr>
          <w:color w:val="63696F"/>
          <w:sz w:val="32"/>
          <w:szCs w:val="32"/>
        </w:rPr>
        <w:t>постоянную</w:t>
      </w:r>
      <w:proofErr w:type="gramEnd"/>
      <w:r w:rsidRPr="00FA5752">
        <w:rPr>
          <w:color w:val="63696F"/>
          <w:sz w:val="32"/>
          <w:szCs w:val="32"/>
        </w:rPr>
        <w:t xml:space="preserve"> в другом лечебном учреждении (если это не было согласовано с врачом и не зафиксировано в амбулаторной карте), является основанием для отказа от гарантии на лечение со стороны стоматологической клиники. В рассмотрении таких замечаний пациенту будет отказано.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 xml:space="preserve">Пропуск визита для замены временной пломбы на </w:t>
      </w:r>
      <w:proofErr w:type="gramStart"/>
      <w:r w:rsidRPr="00FA5752">
        <w:rPr>
          <w:color w:val="63696F"/>
          <w:sz w:val="32"/>
          <w:szCs w:val="32"/>
        </w:rPr>
        <w:t>постоянную</w:t>
      </w:r>
      <w:proofErr w:type="gramEnd"/>
      <w:r w:rsidRPr="00FA5752">
        <w:rPr>
          <w:color w:val="63696F"/>
          <w:sz w:val="32"/>
          <w:szCs w:val="32"/>
        </w:rPr>
        <w:t xml:space="preserve"> (срок определяется врачом) более чем на 5 дней, может привести к необходимости повторного лечения корневых к</w:t>
      </w:r>
      <w:r w:rsidR="005B313A">
        <w:rPr>
          <w:color w:val="63696F"/>
          <w:sz w:val="32"/>
          <w:szCs w:val="32"/>
        </w:rPr>
        <w:t>аналов. Оплата за данное лечение</w:t>
      </w:r>
      <w:r w:rsidRPr="00FA5752">
        <w:rPr>
          <w:color w:val="63696F"/>
          <w:sz w:val="32"/>
          <w:szCs w:val="32"/>
        </w:rPr>
        <w:t xml:space="preserve"> проводится за счет пациента. Гарантийный срок распространяется на время, с момента постановки временной пломбы до запланированного визита к стоматологу для замены ее </w:t>
      </w:r>
      <w:proofErr w:type="gramStart"/>
      <w:r w:rsidRPr="00FA5752">
        <w:rPr>
          <w:color w:val="63696F"/>
          <w:sz w:val="32"/>
          <w:szCs w:val="32"/>
        </w:rPr>
        <w:t>на</w:t>
      </w:r>
      <w:proofErr w:type="gramEnd"/>
      <w:r w:rsidRPr="00FA5752">
        <w:rPr>
          <w:color w:val="63696F"/>
          <w:sz w:val="32"/>
          <w:szCs w:val="32"/>
        </w:rPr>
        <w:t xml:space="preserve"> постоянную.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Для своевременного о</w:t>
      </w:r>
      <w:r w:rsidR="005B313A">
        <w:rPr>
          <w:color w:val="63696F"/>
          <w:sz w:val="32"/>
          <w:szCs w:val="32"/>
        </w:rPr>
        <w:t>бнаружения осложнений вследствие</w:t>
      </w:r>
      <w:r w:rsidRPr="00FA5752">
        <w:rPr>
          <w:color w:val="63696F"/>
          <w:sz w:val="32"/>
          <w:szCs w:val="32"/>
        </w:rPr>
        <w:t xml:space="preserve"> выполненного терапевтического лечения, необходимо проходить контрольный (профилактический) осмотр с периодичностью, установ</w:t>
      </w:r>
      <w:r w:rsidR="000F37A8">
        <w:rPr>
          <w:color w:val="63696F"/>
          <w:sz w:val="32"/>
          <w:szCs w:val="32"/>
        </w:rPr>
        <w:t>ленной врачом, но не реже двух раз</w:t>
      </w:r>
      <w:r w:rsidRPr="00FA5752">
        <w:rPr>
          <w:color w:val="63696F"/>
          <w:sz w:val="32"/>
          <w:szCs w:val="32"/>
        </w:rPr>
        <w:t xml:space="preserve"> в год. 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 xml:space="preserve">Просрочка контрольного осмотра со </w:t>
      </w:r>
      <w:r w:rsidR="000F37A8">
        <w:rPr>
          <w:color w:val="63696F"/>
          <w:sz w:val="32"/>
          <w:szCs w:val="32"/>
        </w:rPr>
        <w:t>стороны пациента, более чем на 2</w:t>
      </w:r>
      <w:r w:rsidRPr="00FA5752">
        <w:rPr>
          <w:color w:val="63696F"/>
          <w:sz w:val="32"/>
          <w:szCs w:val="32"/>
        </w:rPr>
        <w:t xml:space="preserve"> месяца, приводит к прекращению гарантии.</w:t>
      </w:r>
    </w:p>
    <w:p w:rsidR="00FA5752" w:rsidRPr="00FA5752" w:rsidRDefault="00FA5752" w:rsidP="00FA5752">
      <w:pPr>
        <w:pStyle w:val="3"/>
        <w:spacing w:before="0" w:after="150" w:line="420" w:lineRule="atLeast"/>
        <w:textAlignment w:val="baseline"/>
        <w:rPr>
          <w:rFonts w:ascii="Times New Roman" w:hAnsi="Times New Roman" w:cs="Times New Roman"/>
          <w:color w:val="464F56"/>
          <w:sz w:val="32"/>
          <w:szCs w:val="32"/>
        </w:rPr>
      </w:pPr>
      <w:r w:rsidRPr="00FA5752">
        <w:rPr>
          <w:rFonts w:ascii="Times New Roman" w:hAnsi="Times New Roman" w:cs="Times New Roman"/>
          <w:color w:val="464F56"/>
          <w:sz w:val="32"/>
          <w:szCs w:val="32"/>
        </w:rPr>
        <w:t>1.2.3 Гарантийные обязательства на хирургическое лечение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После хирургического вмешательства стоматологическая клиника гарантирует:</w:t>
      </w:r>
    </w:p>
    <w:p w:rsidR="00FA5752" w:rsidRPr="00FA5752" w:rsidRDefault="00FA5752" w:rsidP="00FA5752">
      <w:pPr>
        <w:numPr>
          <w:ilvl w:val="0"/>
          <w:numId w:val="13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полностью</w:t>
      </w:r>
      <w:r w:rsidR="000F37A8">
        <w:rPr>
          <w:rFonts w:ascii="Times New Roman" w:hAnsi="Times New Roman" w:cs="Times New Roman"/>
          <w:color w:val="63696F"/>
          <w:sz w:val="32"/>
          <w:szCs w:val="32"/>
        </w:rPr>
        <w:t xml:space="preserve"> проведенное удаление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(т. е. отсутствуют части зуба).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lastRenderedPageBreak/>
        <w:t>При появлении любых симптомов ухудшения самочувствия после хирургического вмешательства необходимо немедленно обратиться в стоматологическую клинику.</w:t>
      </w:r>
    </w:p>
    <w:p w:rsidR="00FA5752" w:rsidRPr="00FA5752" w:rsidRDefault="00FA5752" w:rsidP="00FA5752">
      <w:pPr>
        <w:pStyle w:val="3"/>
        <w:spacing w:before="0" w:after="150" w:line="420" w:lineRule="atLeast"/>
        <w:textAlignment w:val="baseline"/>
        <w:rPr>
          <w:rFonts w:ascii="Times New Roman" w:hAnsi="Times New Roman" w:cs="Times New Roman"/>
          <w:color w:val="464F56"/>
          <w:sz w:val="32"/>
          <w:szCs w:val="32"/>
        </w:rPr>
      </w:pPr>
      <w:r w:rsidRPr="00FA5752">
        <w:rPr>
          <w:rFonts w:ascii="Times New Roman" w:hAnsi="Times New Roman" w:cs="Times New Roman"/>
          <w:color w:val="464F56"/>
          <w:sz w:val="32"/>
          <w:szCs w:val="32"/>
        </w:rPr>
        <w:t xml:space="preserve">1.2.4 Гарантийные обязательства на </w:t>
      </w:r>
      <w:proofErr w:type="spellStart"/>
      <w:r w:rsidRPr="00FA5752">
        <w:rPr>
          <w:rFonts w:ascii="Times New Roman" w:hAnsi="Times New Roman" w:cs="Times New Roman"/>
          <w:color w:val="464F56"/>
          <w:sz w:val="32"/>
          <w:szCs w:val="32"/>
        </w:rPr>
        <w:t>пародонтологическое</w:t>
      </w:r>
      <w:proofErr w:type="spellEnd"/>
      <w:r w:rsidRPr="00FA5752">
        <w:rPr>
          <w:rFonts w:ascii="Times New Roman" w:hAnsi="Times New Roman" w:cs="Times New Roman"/>
          <w:color w:val="464F56"/>
          <w:sz w:val="32"/>
          <w:szCs w:val="32"/>
        </w:rPr>
        <w:t xml:space="preserve"> лечение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proofErr w:type="spellStart"/>
      <w:r w:rsidRPr="00FA5752">
        <w:rPr>
          <w:color w:val="63696F"/>
          <w:sz w:val="32"/>
          <w:szCs w:val="32"/>
        </w:rPr>
        <w:t>Пародонтологическое</w:t>
      </w:r>
      <w:proofErr w:type="spellEnd"/>
      <w:r w:rsidRPr="00FA5752">
        <w:rPr>
          <w:color w:val="63696F"/>
          <w:sz w:val="32"/>
          <w:szCs w:val="32"/>
        </w:rPr>
        <w:t xml:space="preserve"> лечение (лечение заболеваний десен) направлено на устранение или приостановление заболевания. Каждый случай зависит от множества факторов (общего состояния организма; приема определенных лекарственных средств; питания; гигиены полости рта — периодичности чистки зубов; соблюдения рекомендаций лечащегося врача). Гарантированный исход лечения определяется в каждом случае индивидуально.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При проведении процедуры профессиональной гигиены полости рта гарантируется, что будут убраны все зубные отложения (твердые и мягкие), зубы приобретут естественный цвет.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 xml:space="preserve">Рекомендуется повторять процедуру профессиональной гигиены полости рта </w:t>
      </w:r>
      <w:r w:rsidR="000F37A8">
        <w:rPr>
          <w:color w:val="63696F"/>
          <w:sz w:val="32"/>
          <w:szCs w:val="32"/>
        </w:rPr>
        <w:t xml:space="preserve">каждые 6 </w:t>
      </w:r>
      <w:r w:rsidRPr="00FA5752">
        <w:rPr>
          <w:color w:val="63696F"/>
          <w:sz w:val="32"/>
          <w:szCs w:val="32"/>
        </w:rPr>
        <w:t>месяцев.</w:t>
      </w:r>
    </w:p>
    <w:p w:rsidR="00FA5752" w:rsidRPr="00FA5752" w:rsidRDefault="00FA5752" w:rsidP="00FA5752">
      <w:pPr>
        <w:pStyle w:val="3"/>
        <w:spacing w:before="0" w:after="150" w:line="420" w:lineRule="atLeast"/>
        <w:textAlignment w:val="baseline"/>
        <w:rPr>
          <w:rFonts w:ascii="Times New Roman" w:hAnsi="Times New Roman" w:cs="Times New Roman"/>
          <w:color w:val="464F56"/>
          <w:sz w:val="32"/>
          <w:szCs w:val="32"/>
        </w:rPr>
      </w:pPr>
      <w:r w:rsidRPr="00FA5752">
        <w:rPr>
          <w:rFonts w:ascii="Times New Roman" w:hAnsi="Times New Roman" w:cs="Times New Roman"/>
          <w:color w:val="464F56"/>
          <w:sz w:val="32"/>
          <w:szCs w:val="32"/>
        </w:rPr>
        <w:t xml:space="preserve">1.2.5. Гарантийные обязательства на </w:t>
      </w:r>
      <w:proofErr w:type="spellStart"/>
      <w:r w:rsidRPr="00FA5752">
        <w:rPr>
          <w:rFonts w:ascii="Times New Roman" w:hAnsi="Times New Roman" w:cs="Times New Roman"/>
          <w:color w:val="464F56"/>
          <w:sz w:val="32"/>
          <w:szCs w:val="32"/>
        </w:rPr>
        <w:t>ортодонтическое</w:t>
      </w:r>
      <w:proofErr w:type="spellEnd"/>
      <w:r w:rsidRPr="00FA5752">
        <w:rPr>
          <w:rFonts w:ascii="Times New Roman" w:hAnsi="Times New Roman" w:cs="Times New Roman"/>
          <w:color w:val="464F56"/>
          <w:sz w:val="32"/>
          <w:szCs w:val="32"/>
        </w:rPr>
        <w:t xml:space="preserve"> лечение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 xml:space="preserve">Эффективность </w:t>
      </w:r>
      <w:proofErr w:type="spellStart"/>
      <w:r w:rsidRPr="00FA5752">
        <w:rPr>
          <w:b/>
          <w:i/>
          <w:color w:val="63696F"/>
          <w:sz w:val="32"/>
          <w:szCs w:val="32"/>
        </w:rPr>
        <w:t>ортодонтического</w:t>
      </w:r>
      <w:proofErr w:type="spellEnd"/>
      <w:r w:rsidRPr="00FA5752">
        <w:rPr>
          <w:b/>
          <w:i/>
          <w:color w:val="63696F"/>
          <w:sz w:val="32"/>
          <w:szCs w:val="32"/>
        </w:rPr>
        <w:t xml:space="preserve"> лечения зависит от следующих условий:</w:t>
      </w:r>
    </w:p>
    <w:p w:rsidR="00FA5752" w:rsidRPr="00FA5752" w:rsidRDefault="00FA5752" w:rsidP="00FA5752">
      <w:pPr>
        <w:numPr>
          <w:ilvl w:val="0"/>
          <w:numId w:val="14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соблюдение пациентом четкого графика посещений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врача-ортодонта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>;</w:t>
      </w:r>
    </w:p>
    <w:p w:rsidR="00FA5752" w:rsidRPr="00FA5752" w:rsidRDefault="00FA5752" w:rsidP="00FA5752">
      <w:pPr>
        <w:numPr>
          <w:ilvl w:val="0"/>
          <w:numId w:val="14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тщательное выполнение всех рекомендаций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врача-ортодонта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по уходу за полостью рта при ношении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ортодонтического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аппарата.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Процент вероятности успешного лечения гарантирован при соблюдении следующих условий:</w:t>
      </w:r>
    </w:p>
    <w:p w:rsidR="00FA5752" w:rsidRPr="00FA5752" w:rsidRDefault="00FA5752" w:rsidP="00FA5752">
      <w:pPr>
        <w:numPr>
          <w:ilvl w:val="0"/>
          <w:numId w:val="15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ношение </w:t>
      </w: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ретенционного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(закрепляющего) аппарата в течени</w:t>
      </w:r>
      <w:proofErr w:type="gram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и</w:t>
      </w:r>
      <w:proofErr w:type="gram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всего периода, необходимого для закрепления результата лечения;</w:t>
      </w:r>
    </w:p>
    <w:p w:rsidR="00FA5752" w:rsidRPr="00FA5752" w:rsidRDefault="00FA5752" w:rsidP="00FA5752">
      <w:pPr>
        <w:numPr>
          <w:ilvl w:val="0"/>
          <w:numId w:val="15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соблюдение графика профилактических осмотров, назначенных врачом;</w:t>
      </w:r>
    </w:p>
    <w:p w:rsidR="00FA5752" w:rsidRPr="00FA5752" w:rsidRDefault="00FA5752" w:rsidP="00FA5752">
      <w:pPr>
        <w:numPr>
          <w:ilvl w:val="0"/>
          <w:numId w:val="15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проведение процедур профессиональной гигиены полости рта не реже</w:t>
      </w:r>
      <w:r w:rsidR="00516359">
        <w:rPr>
          <w:rFonts w:ascii="Times New Roman" w:hAnsi="Times New Roman" w:cs="Times New Roman"/>
          <w:color w:val="63696F"/>
          <w:sz w:val="32"/>
          <w:szCs w:val="32"/>
        </w:rPr>
        <w:t>, чем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</w:t>
      </w:r>
      <w:r w:rsidR="00516359">
        <w:rPr>
          <w:rFonts w:ascii="Times New Roman" w:hAnsi="Times New Roman" w:cs="Times New Roman"/>
          <w:color w:val="63696F"/>
          <w:sz w:val="32"/>
          <w:szCs w:val="32"/>
        </w:rPr>
        <w:t xml:space="preserve"> 4 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>раза в год;</w:t>
      </w:r>
    </w:p>
    <w:p w:rsidR="00FA5752" w:rsidRPr="00FA5752" w:rsidRDefault="00FA5752" w:rsidP="00FA5752">
      <w:pPr>
        <w:numPr>
          <w:ilvl w:val="0"/>
          <w:numId w:val="15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обращение в клинику для проведения коррекции работ в случае дискомфорта или нарушений в области проведенного лечения.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3"/>
        <w:spacing w:before="0" w:after="150" w:line="420" w:lineRule="atLeast"/>
        <w:textAlignment w:val="baseline"/>
        <w:rPr>
          <w:rFonts w:ascii="Times New Roman" w:hAnsi="Times New Roman" w:cs="Times New Roman"/>
          <w:color w:val="464F56"/>
          <w:sz w:val="32"/>
          <w:szCs w:val="32"/>
        </w:rPr>
      </w:pPr>
      <w:r w:rsidRPr="00FA5752">
        <w:rPr>
          <w:rFonts w:ascii="Times New Roman" w:hAnsi="Times New Roman" w:cs="Times New Roman"/>
          <w:color w:val="464F56"/>
          <w:sz w:val="32"/>
          <w:szCs w:val="32"/>
        </w:rPr>
        <w:lastRenderedPageBreak/>
        <w:t> 1.2.6. Гарантийные обязательства на имплантацию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 xml:space="preserve">При подготовке к имплантации проводится лечение сопутствующих </w:t>
      </w:r>
      <w:proofErr w:type="gramStart"/>
      <w:r w:rsidRPr="00FA5752">
        <w:rPr>
          <w:color w:val="63696F"/>
          <w:sz w:val="32"/>
          <w:szCs w:val="32"/>
        </w:rPr>
        <w:t>заболеваний</w:t>
      </w:r>
      <w:proofErr w:type="gramEnd"/>
      <w:r w:rsidRPr="00FA5752">
        <w:rPr>
          <w:color w:val="63696F"/>
          <w:sz w:val="32"/>
          <w:szCs w:val="32"/>
        </w:rPr>
        <w:t xml:space="preserve"> как ротовой полости, так и организма в целом, поскольку они прямо или косвенно могут повлиять на процесс приживления имплантата.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proofErr w:type="gramStart"/>
      <w:r w:rsidRPr="00FA5752">
        <w:rPr>
          <w:color w:val="63696F"/>
          <w:sz w:val="32"/>
          <w:szCs w:val="32"/>
        </w:rPr>
        <w:t>Протезирование начинается при полной интеграц</w:t>
      </w:r>
      <w:r w:rsidR="00516359">
        <w:rPr>
          <w:color w:val="63696F"/>
          <w:sz w:val="32"/>
          <w:szCs w:val="32"/>
        </w:rPr>
        <w:t xml:space="preserve">ии кости и имплантата - через </w:t>
      </w:r>
      <w:r w:rsidRPr="00FA5752">
        <w:rPr>
          <w:color w:val="63696F"/>
          <w:sz w:val="32"/>
          <w:szCs w:val="32"/>
        </w:rPr>
        <w:t>3 месяца на нижней</w:t>
      </w:r>
      <w:r w:rsidR="00516359">
        <w:rPr>
          <w:color w:val="63696F"/>
          <w:sz w:val="32"/>
          <w:szCs w:val="32"/>
        </w:rPr>
        <w:t xml:space="preserve"> челюсти, на верхней - спустя  4  месяца</w:t>
      </w:r>
      <w:r w:rsidRPr="00FA5752">
        <w:rPr>
          <w:color w:val="63696F"/>
          <w:sz w:val="32"/>
          <w:szCs w:val="32"/>
        </w:rPr>
        <w:t>.</w:t>
      </w:r>
      <w:proofErr w:type="gramEnd"/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 xml:space="preserve">После того как имплантаты прижились в кости, десна над ними раскрывается и устанавливается формирователь десны на каждый  имплантат, который, в среднем </w:t>
      </w:r>
      <w:r w:rsidR="00516359">
        <w:rPr>
          <w:color w:val="63696F"/>
          <w:sz w:val="32"/>
          <w:szCs w:val="32"/>
        </w:rPr>
        <w:t>через</w:t>
      </w:r>
      <w:r w:rsidRPr="00FA5752">
        <w:rPr>
          <w:color w:val="63696F"/>
          <w:sz w:val="32"/>
          <w:szCs w:val="32"/>
        </w:rPr>
        <w:t>14 дней, придает десне необходимую для протезирования форму, после чего необходимо приступить к следующему этапу - протезированию. Оплата за ортопедический этап лечения проводится отдельно, согласно действующему прейскуранту.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Практическая стоматология не является точной наукой, поэтому не может быть дано стопроцентных гарантий на результат лечения или операции.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color w:val="63696F"/>
          <w:sz w:val="32"/>
          <w:szCs w:val="32"/>
        </w:rPr>
      </w:pPr>
      <w:r w:rsidRPr="00FA5752">
        <w:rPr>
          <w:color w:val="63696F"/>
          <w:sz w:val="32"/>
          <w:szCs w:val="32"/>
        </w:rPr>
        <w:t>Гарантии на приживление имплантата не даются, т.к. невозможно предсказать  успешность его приживления по причине медицинской специфики данной операции, индивидуальных особенностей десен, костной ткани пациента и реакции организма. В случае отторжения имплантата  до начала протезирования, что потребует его удаления, клиника возвращает 50% от суммы за хирургический этап.</w:t>
      </w: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Для успеха имплантации необходимо:</w:t>
      </w:r>
    </w:p>
    <w:p w:rsidR="00FA5752" w:rsidRPr="00FA5752" w:rsidRDefault="00FA5752" w:rsidP="00FA5752">
      <w:pPr>
        <w:numPr>
          <w:ilvl w:val="0"/>
          <w:numId w:val="16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соблюдение всех рекомендаций врача;</w:t>
      </w:r>
    </w:p>
    <w:p w:rsidR="00FA5752" w:rsidRPr="00FA5752" w:rsidRDefault="00FA5752" w:rsidP="00FA5752">
      <w:pPr>
        <w:numPr>
          <w:ilvl w:val="0"/>
          <w:numId w:val="16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качественное протезирование;</w:t>
      </w:r>
    </w:p>
    <w:p w:rsidR="00FA5752" w:rsidRPr="00FA5752" w:rsidRDefault="00FA5752" w:rsidP="00FA5752">
      <w:pPr>
        <w:numPr>
          <w:ilvl w:val="0"/>
          <w:numId w:val="16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проф. гигиена не реже 1 раза в 6 месяцев;</w:t>
      </w:r>
    </w:p>
    <w:p w:rsidR="00FA5752" w:rsidRPr="00FA5752" w:rsidRDefault="00FA5752" w:rsidP="00FA5752">
      <w:pPr>
        <w:numPr>
          <w:ilvl w:val="0"/>
          <w:numId w:val="16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proofErr w:type="spellStart"/>
      <w:r w:rsidRPr="00FA5752">
        <w:rPr>
          <w:rFonts w:ascii="Times New Roman" w:hAnsi="Times New Roman" w:cs="Times New Roman"/>
          <w:color w:val="63696F"/>
          <w:sz w:val="32"/>
          <w:szCs w:val="32"/>
        </w:rPr>
        <w:t>профосмотр</w:t>
      </w:r>
      <w:proofErr w:type="spellEnd"/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 через </w:t>
      </w:r>
      <w:r w:rsidR="00516359">
        <w:rPr>
          <w:rFonts w:ascii="Times New Roman" w:hAnsi="Times New Roman" w:cs="Times New Roman"/>
          <w:color w:val="63696F"/>
          <w:sz w:val="32"/>
          <w:szCs w:val="32"/>
        </w:rPr>
        <w:t>пол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 xml:space="preserve">года после изготовления коронок, и в последующем 1 раз в </w:t>
      </w:r>
      <w:r w:rsidR="00516359">
        <w:rPr>
          <w:rFonts w:ascii="Times New Roman" w:hAnsi="Times New Roman" w:cs="Times New Roman"/>
          <w:color w:val="63696F"/>
          <w:sz w:val="32"/>
          <w:szCs w:val="32"/>
        </w:rPr>
        <w:t>год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>.</w:t>
      </w:r>
    </w:p>
    <w:p w:rsidR="00FA5752" w:rsidRPr="00FA5752" w:rsidRDefault="00FA5752" w:rsidP="00FA5752">
      <w:pPr>
        <w:spacing w:after="0" w:line="360" w:lineRule="atLeast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</w:p>
    <w:p w:rsidR="00FA5752" w:rsidRPr="00FA5752" w:rsidRDefault="00FA5752" w:rsidP="00FA5752">
      <w:pPr>
        <w:pStyle w:val="a3"/>
        <w:spacing w:before="0" w:beforeAutospacing="0" w:after="300" w:afterAutospacing="0" w:line="360" w:lineRule="atLeast"/>
        <w:textAlignment w:val="baseline"/>
        <w:rPr>
          <w:b/>
          <w:i/>
          <w:color w:val="63696F"/>
          <w:sz w:val="32"/>
          <w:szCs w:val="32"/>
        </w:rPr>
      </w:pPr>
      <w:r w:rsidRPr="00FA5752">
        <w:rPr>
          <w:b/>
          <w:i/>
          <w:color w:val="63696F"/>
          <w:sz w:val="32"/>
          <w:szCs w:val="32"/>
        </w:rPr>
        <w:t>Гарантийные обязательства не сохраняются в случае:</w:t>
      </w:r>
    </w:p>
    <w:p w:rsidR="00FA5752" w:rsidRPr="00FA5752" w:rsidRDefault="00FA5752" w:rsidP="00FA5752">
      <w:pPr>
        <w:numPr>
          <w:ilvl w:val="0"/>
          <w:numId w:val="17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выявления или возникновения у пациента в период гарантийного срока заболеваний внутренних органов, а также изменений физиологическо</w:t>
      </w:r>
      <w:r>
        <w:rPr>
          <w:rFonts w:ascii="Times New Roman" w:hAnsi="Times New Roman" w:cs="Times New Roman"/>
          <w:color w:val="63696F"/>
          <w:sz w:val="32"/>
          <w:szCs w:val="32"/>
        </w:rPr>
        <w:t>го состояния организма (в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>следствие беремен</w:t>
      </w:r>
      <w:r w:rsidR="009E3B18">
        <w:rPr>
          <w:rFonts w:ascii="Times New Roman" w:hAnsi="Times New Roman" w:cs="Times New Roman"/>
          <w:color w:val="63696F"/>
          <w:sz w:val="32"/>
          <w:szCs w:val="32"/>
        </w:rPr>
        <w:t>н</w:t>
      </w:r>
      <w:r w:rsidRPr="00FA5752">
        <w:rPr>
          <w:rFonts w:ascii="Times New Roman" w:hAnsi="Times New Roman" w:cs="Times New Roman"/>
          <w:color w:val="63696F"/>
          <w:sz w:val="32"/>
          <w:szCs w:val="32"/>
        </w:rPr>
        <w:t>ости, длительного приема лекарственных препаратов, вредных внешних воздействий, которые прямо или косвенно приводят к изменениям в зубочелюстной системе);</w:t>
      </w:r>
    </w:p>
    <w:p w:rsidR="00FA5752" w:rsidRPr="00FA5752" w:rsidRDefault="00FA5752" w:rsidP="00FA5752">
      <w:pPr>
        <w:numPr>
          <w:ilvl w:val="0"/>
          <w:numId w:val="17"/>
        </w:numPr>
        <w:spacing w:after="0" w:line="360" w:lineRule="atLeast"/>
        <w:ind w:left="0"/>
        <w:textAlignment w:val="baseline"/>
        <w:rPr>
          <w:rFonts w:ascii="Times New Roman" w:hAnsi="Times New Roman" w:cs="Times New Roman"/>
          <w:color w:val="63696F"/>
          <w:sz w:val="32"/>
          <w:szCs w:val="32"/>
        </w:rPr>
      </w:pPr>
      <w:r w:rsidRPr="00FA5752">
        <w:rPr>
          <w:rFonts w:ascii="Times New Roman" w:hAnsi="Times New Roman" w:cs="Times New Roman"/>
          <w:color w:val="63696F"/>
          <w:sz w:val="32"/>
          <w:szCs w:val="32"/>
        </w:rPr>
        <w:t>прекращения лечения по инициативе пациента. </w:t>
      </w:r>
    </w:p>
    <w:p w:rsidR="00FA5752" w:rsidRPr="00FA5752" w:rsidRDefault="00FA5752" w:rsidP="00FA5752">
      <w:pPr>
        <w:rPr>
          <w:rFonts w:ascii="Times New Roman" w:hAnsi="Times New Roman" w:cs="Times New Roman"/>
          <w:sz w:val="32"/>
          <w:szCs w:val="32"/>
        </w:rPr>
      </w:pPr>
    </w:p>
    <w:p w:rsidR="00FA5752" w:rsidRPr="00FA5752" w:rsidRDefault="00FA5752" w:rsidP="00FA5752">
      <w:pPr>
        <w:rPr>
          <w:rFonts w:ascii="Times New Roman" w:hAnsi="Times New Roman" w:cs="Times New Roman"/>
          <w:sz w:val="32"/>
          <w:szCs w:val="32"/>
        </w:rPr>
      </w:pPr>
    </w:p>
    <w:p w:rsidR="00047C97" w:rsidRPr="00FA5752" w:rsidRDefault="00047C97">
      <w:pPr>
        <w:rPr>
          <w:rFonts w:ascii="Times New Roman" w:hAnsi="Times New Roman" w:cs="Times New Roman"/>
          <w:sz w:val="32"/>
          <w:szCs w:val="32"/>
        </w:rPr>
      </w:pPr>
    </w:p>
    <w:sectPr w:rsidR="00047C97" w:rsidRPr="00FA5752" w:rsidSect="00FA5752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6CB"/>
    <w:multiLevelType w:val="multilevel"/>
    <w:tmpl w:val="9CF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A293C"/>
    <w:multiLevelType w:val="multilevel"/>
    <w:tmpl w:val="59B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C53AA"/>
    <w:multiLevelType w:val="multilevel"/>
    <w:tmpl w:val="E67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A2FCF"/>
    <w:multiLevelType w:val="multilevel"/>
    <w:tmpl w:val="9CE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C74948"/>
    <w:multiLevelType w:val="multilevel"/>
    <w:tmpl w:val="35F8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F53E26"/>
    <w:multiLevelType w:val="multilevel"/>
    <w:tmpl w:val="E382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6206AE"/>
    <w:multiLevelType w:val="multilevel"/>
    <w:tmpl w:val="E59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C423CB"/>
    <w:multiLevelType w:val="multilevel"/>
    <w:tmpl w:val="CC1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6C64D9"/>
    <w:multiLevelType w:val="multilevel"/>
    <w:tmpl w:val="292E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F00C16"/>
    <w:multiLevelType w:val="multilevel"/>
    <w:tmpl w:val="D71E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D81AF2"/>
    <w:multiLevelType w:val="multilevel"/>
    <w:tmpl w:val="B43E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255A26"/>
    <w:multiLevelType w:val="multilevel"/>
    <w:tmpl w:val="803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4F1C4A"/>
    <w:multiLevelType w:val="multilevel"/>
    <w:tmpl w:val="09B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98198B"/>
    <w:multiLevelType w:val="multilevel"/>
    <w:tmpl w:val="57BE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5D1B60"/>
    <w:multiLevelType w:val="multilevel"/>
    <w:tmpl w:val="EE2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FD1CA2"/>
    <w:multiLevelType w:val="multilevel"/>
    <w:tmpl w:val="2F40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F3148F"/>
    <w:multiLevelType w:val="multilevel"/>
    <w:tmpl w:val="B66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15"/>
  </w:num>
  <w:num w:numId="6">
    <w:abstractNumId w:val="8"/>
  </w:num>
  <w:num w:numId="7">
    <w:abstractNumId w:val="14"/>
  </w:num>
  <w:num w:numId="8">
    <w:abstractNumId w:val="11"/>
  </w:num>
  <w:num w:numId="9">
    <w:abstractNumId w:val="13"/>
  </w:num>
  <w:num w:numId="10">
    <w:abstractNumId w:val="4"/>
  </w:num>
  <w:num w:numId="11">
    <w:abstractNumId w:val="9"/>
  </w:num>
  <w:num w:numId="12">
    <w:abstractNumId w:val="16"/>
  </w:num>
  <w:num w:numId="13">
    <w:abstractNumId w:val="2"/>
  </w:num>
  <w:num w:numId="14">
    <w:abstractNumId w:val="5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A5752"/>
    <w:rsid w:val="00047C97"/>
    <w:rsid w:val="000F37A8"/>
    <w:rsid w:val="000F72B5"/>
    <w:rsid w:val="00516359"/>
    <w:rsid w:val="005B313A"/>
    <w:rsid w:val="005C70C7"/>
    <w:rsid w:val="00607ED6"/>
    <w:rsid w:val="007F0965"/>
    <w:rsid w:val="009E3B18"/>
    <w:rsid w:val="00AE6958"/>
    <w:rsid w:val="00C235AA"/>
    <w:rsid w:val="00FA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57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Plain Text"/>
    <w:basedOn w:val="a"/>
    <w:link w:val="a4"/>
    <w:uiPriority w:val="99"/>
    <w:semiHidden/>
    <w:unhideWhenUsed/>
    <w:rsid w:val="00FA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FA57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A5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E3E4-053A-4A1E-B430-7EA4353A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2021-11-17T07:53:00Z</cp:lastPrinted>
  <dcterms:created xsi:type="dcterms:W3CDTF">2021-09-09T07:56:00Z</dcterms:created>
  <dcterms:modified xsi:type="dcterms:W3CDTF">2022-10-19T08:57:00Z</dcterms:modified>
</cp:coreProperties>
</file>